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8122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4A35467" w14:textId="77777777" w:rsidR="00A22A1E" w:rsidRPr="00CB70CC" w:rsidRDefault="005D4281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Firma </w:t>
      </w:r>
      <w:proofErr w:type="gramStart"/>
      <w:r w:rsidRPr="00CB70CC">
        <w:rPr>
          <w:rFonts w:ascii="Times New Roman" w:hAnsi="Times New Roman"/>
          <w:sz w:val="24"/>
          <w:szCs w:val="24"/>
        </w:rPr>
        <w:t xml:space="preserve">Adı </w:t>
      </w:r>
      <w:r w:rsidR="00A22A1E" w:rsidRPr="00CB70CC">
        <w:rPr>
          <w:rFonts w:ascii="Times New Roman" w:hAnsi="Times New Roman"/>
          <w:sz w:val="24"/>
          <w:szCs w:val="24"/>
        </w:rPr>
        <w:t>:</w:t>
      </w:r>
      <w:proofErr w:type="gramEnd"/>
      <w:r w:rsidR="00A22A1E" w:rsidRPr="00CB70CC">
        <w:rPr>
          <w:rFonts w:ascii="Times New Roman" w:hAnsi="Times New Roman"/>
          <w:sz w:val="24"/>
          <w:szCs w:val="24"/>
        </w:rPr>
        <w:t xml:space="preserve"> </w:t>
      </w:r>
    </w:p>
    <w:p w14:paraId="48E9CB15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Fatura Tarihi: </w:t>
      </w:r>
    </w:p>
    <w:p w14:paraId="4C20D266" w14:textId="77777777" w:rsidR="00A22A1E" w:rsidRPr="00CB70CC" w:rsidRDefault="005D4281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Fatura </w:t>
      </w:r>
      <w:proofErr w:type="gramStart"/>
      <w:r w:rsidRPr="00CB70CC">
        <w:rPr>
          <w:rFonts w:ascii="Times New Roman" w:hAnsi="Times New Roman"/>
          <w:sz w:val="24"/>
          <w:szCs w:val="24"/>
        </w:rPr>
        <w:t>Numarası</w:t>
      </w:r>
      <w:r w:rsidR="00A22A1E" w:rsidRPr="00CB70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22A1E" w:rsidRPr="00CB70CC">
        <w:rPr>
          <w:rFonts w:ascii="Times New Roman" w:hAnsi="Times New Roman"/>
          <w:sz w:val="24"/>
          <w:szCs w:val="24"/>
        </w:rPr>
        <w:t xml:space="preserve"> </w:t>
      </w:r>
    </w:p>
    <w:p w14:paraId="266B0BEE" w14:textId="32B211AA" w:rsidR="0085032B" w:rsidRPr="00CB70CC" w:rsidRDefault="0085032B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Muayene Tarihi:</w:t>
      </w:r>
    </w:p>
    <w:p w14:paraId="19A4B771" w14:textId="3AA3A7A2" w:rsidR="0085032B" w:rsidRPr="00CB70CC" w:rsidRDefault="0085032B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Muayene Sayısı:</w:t>
      </w:r>
    </w:p>
    <w:p w14:paraId="21D1DED2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B5DEF4A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DB1AAE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oKlavuzu1"/>
        <w:tblW w:w="0" w:type="auto"/>
        <w:tblInd w:w="38" w:type="dxa"/>
        <w:tblLayout w:type="fixed"/>
        <w:tblLook w:val="00A0" w:firstRow="1" w:lastRow="0" w:firstColumn="1" w:lastColumn="0" w:noHBand="0" w:noVBand="0"/>
      </w:tblPr>
      <w:tblGrid>
        <w:gridCol w:w="779"/>
        <w:gridCol w:w="3504"/>
        <w:gridCol w:w="1770"/>
        <w:gridCol w:w="3260"/>
      </w:tblGrid>
      <w:tr w:rsidR="00CB70CC" w:rsidRPr="00CB70CC" w14:paraId="0BF07A7D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13F6ECB0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Sıra No:</w:t>
            </w:r>
          </w:p>
        </w:tc>
        <w:tc>
          <w:tcPr>
            <w:tcW w:w="3504" w:type="dxa"/>
            <w:shd w:val="clear" w:color="000000" w:fill="auto"/>
          </w:tcPr>
          <w:p w14:paraId="02E2E453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Malzemenin Cinsi</w:t>
            </w:r>
          </w:p>
        </w:tc>
        <w:tc>
          <w:tcPr>
            <w:tcW w:w="1770" w:type="dxa"/>
            <w:shd w:val="clear" w:color="000000" w:fill="auto"/>
          </w:tcPr>
          <w:p w14:paraId="555DE31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3260" w:type="dxa"/>
            <w:shd w:val="clear" w:color="000000" w:fill="auto"/>
          </w:tcPr>
          <w:p w14:paraId="1B2F983F" w14:textId="2173857D" w:rsidR="003E0B0D" w:rsidRPr="00CB70CC" w:rsidRDefault="003E0B0D" w:rsidP="00A22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0CC">
              <w:rPr>
                <w:rFonts w:ascii="Times New Roman" w:hAnsi="Times New Roman"/>
                <w:b/>
                <w:sz w:val="24"/>
                <w:szCs w:val="24"/>
              </w:rPr>
              <w:t>Birimi</w:t>
            </w:r>
          </w:p>
        </w:tc>
      </w:tr>
      <w:tr w:rsidR="00CB70CC" w:rsidRPr="00CB70CC" w14:paraId="003E5B6C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2397B978" w14:textId="77777777" w:rsidR="003E0B0D" w:rsidRPr="00CB70CC" w:rsidRDefault="003E0B0D" w:rsidP="00A2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000000" w:fill="auto"/>
          </w:tcPr>
          <w:p w14:paraId="0EB302F1" w14:textId="77777777" w:rsidR="003E0B0D" w:rsidRPr="00CB70CC" w:rsidRDefault="003E0B0D" w:rsidP="00A22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000000" w:fill="auto"/>
          </w:tcPr>
          <w:p w14:paraId="0484A2E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0380D37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0E5BA1E3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7345FF1F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000000" w:fill="auto"/>
          </w:tcPr>
          <w:p w14:paraId="5F592DA4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000000" w:fill="auto"/>
          </w:tcPr>
          <w:p w14:paraId="7B38CBA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47FB4A3B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74E01217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6C5E3CE1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76528583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56D8E381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DC68B6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746E58D4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5322E46E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7CA23556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75E51B3A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01DF73E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1A171C98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4852BD25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292F1639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0E74641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A31F87F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1981647C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03B0C1BF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2F057DA7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00B22B2A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6EADB839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0CC" w:rsidRPr="00CB70CC" w14:paraId="0A1C29BD" w14:textId="77777777" w:rsidTr="003E0B0D">
        <w:trPr>
          <w:trHeight w:val="269"/>
        </w:trPr>
        <w:tc>
          <w:tcPr>
            <w:tcW w:w="779" w:type="dxa"/>
            <w:shd w:val="clear" w:color="000000" w:fill="auto"/>
          </w:tcPr>
          <w:p w14:paraId="71CB4A9B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04" w:type="dxa"/>
            <w:shd w:val="clear" w:color="000000" w:fill="auto"/>
          </w:tcPr>
          <w:p w14:paraId="1EFA1AB7" w14:textId="77777777" w:rsidR="003E0B0D" w:rsidRPr="00CB70CC" w:rsidRDefault="003E0B0D" w:rsidP="00A22A1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70" w:type="dxa"/>
            <w:shd w:val="clear" w:color="000000" w:fill="auto"/>
          </w:tcPr>
          <w:p w14:paraId="7BDFA270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000000" w:fill="auto"/>
          </w:tcPr>
          <w:p w14:paraId="1A6E0756" w14:textId="77777777" w:rsidR="003E0B0D" w:rsidRPr="00CB70CC" w:rsidRDefault="003E0B0D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8B39B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70EEA85" w14:textId="229CAD62" w:rsidR="00A22A1E" w:rsidRPr="00CB70CC" w:rsidRDefault="00A22A1E" w:rsidP="00983466">
      <w:pPr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 xml:space="preserve">Yukarıda belirtilen iş kapsamında alımı yapılan </w:t>
      </w:r>
      <w:r w:rsidR="0085032B" w:rsidRPr="00CB70CC">
        <w:rPr>
          <w:rFonts w:ascii="Times New Roman" w:hAnsi="Times New Roman"/>
          <w:sz w:val="24"/>
          <w:szCs w:val="24"/>
        </w:rPr>
        <w:t xml:space="preserve">……. </w:t>
      </w:r>
      <w:proofErr w:type="gramStart"/>
      <w:r w:rsidR="0085032B" w:rsidRPr="00CB70CC">
        <w:rPr>
          <w:rFonts w:ascii="Times New Roman" w:hAnsi="Times New Roman"/>
          <w:sz w:val="24"/>
          <w:szCs w:val="24"/>
        </w:rPr>
        <w:t>kalemden</w:t>
      </w:r>
      <w:proofErr w:type="gramEnd"/>
      <w:r w:rsidR="0085032B" w:rsidRPr="00CB70CC">
        <w:rPr>
          <w:rFonts w:ascii="Times New Roman" w:hAnsi="Times New Roman"/>
          <w:sz w:val="24"/>
          <w:szCs w:val="24"/>
        </w:rPr>
        <w:t xml:space="preserve"> ibaret taşınır</w:t>
      </w:r>
      <w:r w:rsidRPr="00CB70CC">
        <w:rPr>
          <w:rFonts w:ascii="Times New Roman" w:hAnsi="Times New Roman"/>
          <w:sz w:val="24"/>
          <w:szCs w:val="24"/>
        </w:rPr>
        <w:t xml:space="preserve">, Komisyonumuzca </w:t>
      </w:r>
      <w:r w:rsidR="0085032B" w:rsidRPr="00CB70CC">
        <w:rPr>
          <w:rFonts w:ascii="Times New Roman" w:hAnsi="Times New Roman"/>
          <w:sz w:val="24"/>
          <w:szCs w:val="24"/>
        </w:rPr>
        <w:t xml:space="preserve">İdari ve Mali İşler ambarında </w:t>
      </w:r>
      <w:r w:rsidRPr="00CB70CC">
        <w:rPr>
          <w:rFonts w:ascii="Times New Roman" w:hAnsi="Times New Roman"/>
          <w:sz w:val="24"/>
          <w:szCs w:val="24"/>
        </w:rPr>
        <w:t>yapılan incelemesinde kabul edilmesine engel teşkil edebilecek eksik, hata ve kusurun bulunmadığı, sonucun niteliklerine uygun olduğu tespit edilmiş olup bedelinin ödenmesinde sakınca bulunmamaktadır.</w:t>
      </w:r>
    </w:p>
    <w:p w14:paraId="2247C669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69378A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…/…/…</w:t>
      </w:r>
    </w:p>
    <w:p w14:paraId="52891FBF" w14:textId="77777777" w:rsidR="00A22A1E" w:rsidRPr="00CB70CC" w:rsidRDefault="003F5E52" w:rsidP="003F5E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>Tarih</w:t>
      </w:r>
    </w:p>
    <w:p w14:paraId="7193C43E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Style w:val="TabloKlavuzu1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B70CC" w:rsidRPr="00CB70CC" w14:paraId="126CBE6D" w14:textId="77777777" w:rsidTr="0023110B">
        <w:tc>
          <w:tcPr>
            <w:tcW w:w="3070" w:type="dxa"/>
            <w:shd w:val="clear" w:color="auto" w:fill="FFFFFF" w:themeFill="background1"/>
          </w:tcPr>
          <w:p w14:paraId="4CDC60E7" w14:textId="053CBBF6" w:rsidR="00A22A1E" w:rsidRPr="00CB70CC" w:rsidRDefault="0085032B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Komisyon Başkanı</w:t>
            </w:r>
          </w:p>
        </w:tc>
        <w:tc>
          <w:tcPr>
            <w:tcW w:w="3070" w:type="dxa"/>
            <w:shd w:val="clear" w:color="auto" w:fill="FFFFFF" w:themeFill="background1"/>
          </w:tcPr>
          <w:p w14:paraId="3D7E6ACA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Üye (Ad </w:t>
            </w:r>
            <w:proofErr w:type="spellStart"/>
            <w:r w:rsidRPr="00CB70CC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 w:rsidRPr="00CB70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FFFFFF" w:themeFill="background1"/>
          </w:tcPr>
          <w:p w14:paraId="35D39E4D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Üye (Ad </w:t>
            </w:r>
            <w:proofErr w:type="spellStart"/>
            <w:r w:rsidRPr="00CB70CC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  <w:r w:rsidRPr="00CB70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70CC" w:rsidRPr="00CB70CC" w14:paraId="1C761687" w14:textId="77777777" w:rsidTr="0023110B">
        <w:trPr>
          <w:trHeight w:val="820"/>
        </w:trPr>
        <w:tc>
          <w:tcPr>
            <w:tcW w:w="3070" w:type="dxa"/>
            <w:shd w:val="clear" w:color="auto" w:fill="FFFFFF" w:themeFill="background1"/>
          </w:tcPr>
          <w:p w14:paraId="70D215E4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EB1CE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3070" w:type="dxa"/>
            <w:shd w:val="clear" w:color="auto" w:fill="FFFFFF" w:themeFill="background1"/>
          </w:tcPr>
          <w:p w14:paraId="51180DEB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AC14C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3070" w:type="dxa"/>
            <w:shd w:val="clear" w:color="auto" w:fill="FFFFFF" w:themeFill="background1"/>
          </w:tcPr>
          <w:p w14:paraId="3D363AAE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5F648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CB70CC" w:rsidRPr="00CB70CC" w14:paraId="1702EBDC" w14:textId="77777777" w:rsidTr="0023110B">
        <w:tc>
          <w:tcPr>
            <w:tcW w:w="3070" w:type="dxa"/>
            <w:shd w:val="clear" w:color="auto" w:fill="FFFFFF" w:themeFill="background1"/>
          </w:tcPr>
          <w:p w14:paraId="794B01DF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3070" w:type="dxa"/>
            <w:shd w:val="clear" w:color="auto" w:fill="FFFFFF" w:themeFill="background1"/>
          </w:tcPr>
          <w:p w14:paraId="4D93B721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 xml:space="preserve">Unvan </w:t>
            </w:r>
          </w:p>
        </w:tc>
        <w:tc>
          <w:tcPr>
            <w:tcW w:w="3070" w:type="dxa"/>
            <w:shd w:val="clear" w:color="auto" w:fill="FFFFFF" w:themeFill="background1"/>
          </w:tcPr>
          <w:p w14:paraId="36E55537" w14:textId="77777777" w:rsidR="00A22A1E" w:rsidRPr="00CB70CC" w:rsidRDefault="00A22A1E" w:rsidP="00A22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CC"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</w:tr>
    </w:tbl>
    <w:p w14:paraId="661F1855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51F564AC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4E23F49F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  <w:t xml:space="preserve">  </w:t>
      </w:r>
      <w:r w:rsidRPr="00CB70CC">
        <w:rPr>
          <w:rFonts w:ascii="Times New Roman" w:hAnsi="Times New Roman"/>
          <w:sz w:val="24"/>
          <w:szCs w:val="24"/>
        </w:rPr>
        <w:tab/>
      </w:r>
      <w:r w:rsidRPr="00CB70CC">
        <w:rPr>
          <w:rFonts w:ascii="Times New Roman" w:hAnsi="Times New Roman"/>
          <w:sz w:val="24"/>
          <w:szCs w:val="24"/>
        </w:rPr>
        <w:tab/>
        <w:t xml:space="preserve"> </w:t>
      </w:r>
      <w:r w:rsidRPr="00CB70CC">
        <w:rPr>
          <w:rFonts w:ascii="Times New Roman" w:hAnsi="Times New Roman"/>
          <w:b/>
          <w:sz w:val="24"/>
          <w:szCs w:val="24"/>
        </w:rPr>
        <w:t>…/…/…</w:t>
      </w:r>
    </w:p>
    <w:p w14:paraId="546C654E" w14:textId="77777777" w:rsidR="00A22A1E" w:rsidRPr="00CB70CC" w:rsidRDefault="00A22A1E" w:rsidP="00A22A1E">
      <w:pPr>
        <w:tabs>
          <w:tab w:val="left" w:pos="4002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CB70CC">
        <w:rPr>
          <w:rFonts w:ascii="Times New Roman" w:hAnsi="Times New Roman"/>
          <w:b/>
          <w:sz w:val="24"/>
          <w:szCs w:val="24"/>
        </w:rPr>
        <w:tab/>
        <w:t xml:space="preserve">      OLUR</w:t>
      </w:r>
    </w:p>
    <w:p w14:paraId="5D77509A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55C1A08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B70CC">
        <w:rPr>
          <w:rFonts w:ascii="Times New Roman" w:hAnsi="Times New Roman"/>
          <w:b/>
          <w:sz w:val="24"/>
          <w:szCs w:val="24"/>
        </w:rPr>
        <w:t>(Harcama Yetkilisi)</w:t>
      </w:r>
    </w:p>
    <w:p w14:paraId="795F88EF" w14:textId="77777777" w:rsidR="00A22A1E" w:rsidRPr="00CB70CC" w:rsidRDefault="00A22A1E" w:rsidP="00A22A1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14:paraId="61152578" w14:textId="77777777" w:rsidR="00604534" w:rsidRPr="00CB70CC" w:rsidRDefault="00604534" w:rsidP="00A602B5">
      <w:pPr>
        <w:rPr>
          <w:rFonts w:ascii="Times New Roman" w:hAnsi="Times New Roman"/>
        </w:rPr>
      </w:pPr>
    </w:p>
    <w:sectPr w:rsidR="00604534" w:rsidRPr="00CB70CC" w:rsidSect="00072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E5AE" w14:textId="77777777" w:rsidR="00BE05B9" w:rsidRDefault="00BE05B9" w:rsidP="00151E02">
      <w:r>
        <w:separator/>
      </w:r>
    </w:p>
  </w:endnote>
  <w:endnote w:type="continuationSeparator" w:id="0">
    <w:p w14:paraId="490862D6" w14:textId="77777777" w:rsidR="00BE05B9" w:rsidRDefault="00BE05B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1AAB" w14:textId="77777777" w:rsidR="00B71D0E" w:rsidRDefault="00B71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7C5DBA" w:rsidRPr="003F59FC" w14:paraId="7D6A5414" w14:textId="77777777" w:rsidTr="00E331BC">
      <w:trPr>
        <w:trHeight w:val="747"/>
      </w:trPr>
      <w:tc>
        <w:tcPr>
          <w:tcW w:w="3119" w:type="dxa"/>
          <w:shd w:val="clear" w:color="auto" w:fill="auto"/>
        </w:tcPr>
        <w:p w14:paraId="78F7758E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HAZIRLAYAN</w:t>
          </w:r>
        </w:p>
        <w:p w14:paraId="4865C4F7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  <w:p w14:paraId="034225A8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  <w:p w14:paraId="1BAB3D0E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3118" w:type="dxa"/>
          <w:shd w:val="clear" w:color="auto" w:fill="auto"/>
        </w:tcPr>
        <w:p w14:paraId="1351FD36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KONTROL EDEN</w:t>
          </w:r>
        </w:p>
      </w:tc>
      <w:tc>
        <w:tcPr>
          <w:tcW w:w="3118" w:type="dxa"/>
          <w:shd w:val="clear" w:color="auto" w:fill="auto"/>
        </w:tcPr>
        <w:p w14:paraId="4B6BB0CC" w14:textId="77777777" w:rsidR="007C5DBA" w:rsidRPr="003F59FC" w:rsidRDefault="007C5DBA" w:rsidP="007C5DB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 w:rsidRPr="003F59FC">
            <w:rPr>
              <w:rFonts w:ascii="Times New Roman" w:hAnsi="Times New Roman"/>
            </w:rPr>
            <w:t>ONAYLAYAN</w:t>
          </w:r>
        </w:p>
      </w:tc>
    </w:tr>
  </w:tbl>
  <w:p w14:paraId="378E1064" w14:textId="77777777" w:rsidR="007C5DBA" w:rsidRDefault="007C5D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B1D36" w14:textId="77777777" w:rsidR="00B71D0E" w:rsidRDefault="00B71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4A69" w14:textId="77777777" w:rsidR="00BE05B9" w:rsidRDefault="00BE05B9" w:rsidP="00151E02">
      <w:r>
        <w:separator/>
      </w:r>
    </w:p>
  </w:footnote>
  <w:footnote w:type="continuationSeparator" w:id="0">
    <w:p w14:paraId="33E917AA" w14:textId="77777777" w:rsidR="00BE05B9" w:rsidRDefault="00BE05B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37FC" w14:textId="77777777" w:rsidR="00B71D0E" w:rsidRDefault="00B71D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865"/>
      <w:gridCol w:w="1701"/>
      <w:gridCol w:w="1276"/>
    </w:tblGrid>
    <w:tr w:rsidR="00604534" w:rsidRPr="00151E02" w14:paraId="1640E771" w14:textId="77777777" w:rsidTr="00D37511">
      <w:trPr>
        <w:trHeight w:val="276"/>
      </w:trPr>
      <w:tc>
        <w:tcPr>
          <w:tcW w:w="1656" w:type="dxa"/>
          <w:vMerge w:val="restart"/>
          <w:vAlign w:val="center"/>
        </w:tcPr>
        <w:p w14:paraId="71C74507" w14:textId="4C6D2B85" w:rsidR="00604534" w:rsidRPr="00FD0360" w:rsidRDefault="00BA3250" w:rsidP="00FD0360">
          <w:pPr>
            <w:pStyle w:val="stBilgi"/>
            <w:jc w:val="center"/>
            <w:rPr>
              <w:rFonts w:ascii="Arial" w:hAnsi="Arial" w:cs="Arial"/>
            </w:rPr>
          </w:pPr>
          <w:r w:rsidRPr="00BA3250">
            <w:rPr>
              <w:rFonts w:ascii="Arial" w:hAnsi="Arial" w:cs="Arial"/>
              <w:noProof/>
            </w:rPr>
            <w:drawing>
              <wp:inline distT="0" distB="0" distL="0" distR="0" wp14:anchorId="2E1E64C2" wp14:editId="201F00F1">
                <wp:extent cx="739009" cy="857250"/>
                <wp:effectExtent l="0" t="0" r="444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168" cy="85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5" w:type="dxa"/>
          <w:vMerge w:val="restart"/>
          <w:vAlign w:val="center"/>
        </w:tcPr>
        <w:p w14:paraId="04B01FFF" w14:textId="20D61B7E" w:rsidR="00604534" w:rsidRPr="00690217" w:rsidRDefault="00BA3250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AĞRI İBRAHİM ÇEÇEN</w:t>
          </w:r>
          <w:r w:rsidR="00A22A1E" w:rsidRPr="00690217">
            <w:rPr>
              <w:rFonts w:ascii="Arial" w:hAnsi="Arial" w:cs="Arial"/>
              <w:b/>
              <w:sz w:val="20"/>
            </w:rPr>
            <w:t xml:space="preserve"> ÜNİVERSİTESİ</w:t>
          </w:r>
        </w:p>
        <w:p w14:paraId="73C83640" w14:textId="77777777" w:rsidR="00A22A1E" w:rsidRDefault="00A22A1E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  <w:r w:rsidRPr="00690217">
            <w:rPr>
              <w:rFonts w:ascii="Arial" w:hAnsi="Arial" w:cs="Arial"/>
              <w:b/>
              <w:sz w:val="20"/>
            </w:rPr>
            <w:t>……………………</w:t>
          </w:r>
          <w:proofErr w:type="gramStart"/>
          <w:r w:rsidRPr="00690217">
            <w:rPr>
              <w:rFonts w:ascii="Arial" w:hAnsi="Arial" w:cs="Arial"/>
              <w:b/>
              <w:sz w:val="20"/>
            </w:rPr>
            <w:t>…(</w:t>
          </w:r>
          <w:proofErr w:type="gramEnd"/>
          <w:r w:rsidRPr="00690217">
            <w:rPr>
              <w:rFonts w:ascii="Arial" w:hAnsi="Arial" w:cs="Arial"/>
              <w:b/>
              <w:sz w:val="20"/>
            </w:rPr>
            <w:t>Harcama Birimi)</w:t>
          </w:r>
        </w:p>
        <w:p w14:paraId="62D6336D" w14:textId="77777777" w:rsidR="00690217" w:rsidRPr="00690217" w:rsidRDefault="00690217" w:rsidP="00FD0360">
          <w:pPr>
            <w:pStyle w:val="stBilgi"/>
            <w:jc w:val="center"/>
            <w:rPr>
              <w:rFonts w:ascii="Arial" w:hAnsi="Arial" w:cs="Arial"/>
              <w:b/>
              <w:sz w:val="20"/>
            </w:rPr>
          </w:pPr>
        </w:p>
        <w:p w14:paraId="4E7FD84E" w14:textId="2BF30D9A" w:rsidR="00A22A1E" w:rsidRPr="00FD0360" w:rsidRDefault="00A22A1E" w:rsidP="00FD0360">
          <w:pPr>
            <w:pStyle w:val="stBilgi"/>
            <w:jc w:val="center"/>
            <w:rPr>
              <w:rFonts w:ascii="Arial" w:hAnsi="Arial" w:cs="Arial"/>
              <w:b/>
            </w:rPr>
          </w:pPr>
          <w:r w:rsidRPr="00690217">
            <w:rPr>
              <w:rFonts w:ascii="Arial" w:hAnsi="Arial" w:cs="Arial"/>
              <w:b/>
              <w:sz w:val="20"/>
            </w:rPr>
            <w:t>MUAY</w:t>
          </w:r>
          <w:r w:rsidR="00B71D0E">
            <w:rPr>
              <w:rFonts w:ascii="Arial" w:hAnsi="Arial" w:cs="Arial"/>
              <w:b/>
              <w:sz w:val="20"/>
            </w:rPr>
            <w:t>E</w:t>
          </w:r>
          <w:r w:rsidRPr="00690217">
            <w:rPr>
              <w:rFonts w:ascii="Arial" w:hAnsi="Arial" w:cs="Arial"/>
              <w:b/>
              <w:sz w:val="20"/>
            </w:rPr>
            <w:t>NE VE KABUL KOMİSYONU TUTANAĞI</w:t>
          </w:r>
        </w:p>
      </w:tc>
      <w:tc>
        <w:tcPr>
          <w:tcW w:w="1701" w:type="dxa"/>
          <w:vAlign w:val="center"/>
        </w:tcPr>
        <w:p w14:paraId="1999FDE8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Doküman No</w:t>
          </w:r>
        </w:p>
      </w:tc>
      <w:tc>
        <w:tcPr>
          <w:tcW w:w="1276" w:type="dxa"/>
          <w:vAlign w:val="center"/>
        </w:tcPr>
        <w:p w14:paraId="43AE7164" w14:textId="5C7FB033" w:rsidR="00604534" w:rsidRPr="00983466" w:rsidRDefault="00983466" w:rsidP="00072166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FR-</w:t>
          </w:r>
          <w:r w:rsidR="0058060C">
            <w:rPr>
              <w:rFonts w:ascii="Times New Roman" w:hAnsi="Times New Roman"/>
              <w:sz w:val="20"/>
            </w:rPr>
            <w:t>511</w:t>
          </w:r>
        </w:p>
      </w:tc>
    </w:tr>
    <w:tr w:rsidR="00604534" w:rsidRPr="00151E02" w14:paraId="0F40BD7C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52FB92E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18403C68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735A1EFF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İlk Yayın Tarihi</w:t>
          </w:r>
        </w:p>
      </w:tc>
      <w:tc>
        <w:tcPr>
          <w:tcW w:w="1276" w:type="dxa"/>
          <w:vAlign w:val="center"/>
        </w:tcPr>
        <w:p w14:paraId="636405D6" w14:textId="087D36F7" w:rsidR="00604534" w:rsidRPr="00983466" w:rsidRDefault="00BA3250" w:rsidP="00151E02">
          <w:pPr>
            <w:pStyle w:val="stBilgi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26.02.2024</w:t>
          </w:r>
        </w:p>
      </w:tc>
    </w:tr>
    <w:tr w:rsidR="00604534" w:rsidRPr="00151E02" w14:paraId="6DD919D2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41B1F040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625A958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482814F1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Revizyon Tarihi</w:t>
          </w:r>
        </w:p>
      </w:tc>
      <w:tc>
        <w:tcPr>
          <w:tcW w:w="1276" w:type="dxa"/>
          <w:vAlign w:val="center"/>
        </w:tcPr>
        <w:p w14:paraId="44B84FC5" w14:textId="77777777" w:rsidR="00604534" w:rsidRPr="00983466" w:rsidRDefault="00604534" w:rsidP="003C401D">
          <w:pPr>
            <w:pStyle w:val="stBilgi"/>
            <w:rPr>
              <w:rFonts w:ascii="Times New Roman" w:hAnsi="Times New Roman"/>
              <w:sz w:val="20"/>
            </w:rPr>
          </w:pPr>
        </w:p>
      </w:tc>
    </w:tr>
    <w:tr w:rsidR="00604534" w:rsidRPr="00151E02" w14:paraId="665E8F39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3CC084A6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40ADBBC8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6409BB93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Revizyon No</w:t>
          </w:r>
        </w:p>
      </w:tc>
      <w:tc>
        <w:tcPr>
          <w:tcW w:w="1276" w:type="dxa"/>
          <w:vAlign w:val="center"/>
        </w:tcPr>
        <w:p w14:paraId="646DE106" w14:textId="7DEE0788" w:rsidR="00604534" w:rsidRPr="00983466" w:rsidRDefault="00983466" w:rsidP="00D31351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00</w:t>
          </w:r>
        </w:p>
      </w:tc>
    </w:tr>
    <w:tr w:rsidR="00604534" w:rsidRPr="00151E02" w14:paraId="7E1CE0E5" w14:textId="77777777" w:rsidTr="00D37511">
      <w:trPr>
        <w:trHeight w:val="276"/>
      </w:trPr>
      <w:tc>
        <w:tcPr>
          <w:tcW w:w="1656" w:type="dxa"/>
          <w:vMerge/>
          <w:vAlign w:val="center"/>
        </w:tcPr>
        <w:p w14:paraId="54A97B10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5" w:type="dxa"/>
          <w:vMerge/>
          <w:vAlign w:val="center"/>
        </w:tcPr>
        <w:p w14:paraId="04E2EA3C" w14:textId="77777777" w:rsidR="00604534" w:rsidRPr="00FD0360" w:rsidRDefault="00604534" w:rsidP="00FD0360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701" w:type="dxa"/>
          <w:vAlign w:val="center"/>
        </w:tcPr>
        <w:p w14:paraId="1040B5F9" w14:textId="77777777" w:rsidR="00604534" w:rsidRPr="00983466" w:rsidRDefault="00604534" w:rsidP="00151E02">
          <w:pPr>
            <w:pStyle w:val="stBilgi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Sayfa</w:t>
          </w:r>
        </w:p>
      </w:tc>
      <w:tc>
        <w:tcPr>
          <w:tcW w:w="1276" w:type="dxa"/>
          <w:vAlign w:val="center"/>
        </w:tcPr>
        <w:p w14:paraId="1D91D173" w14:textId="6AFEBF51" w:rsidR="00604534" w:rsidRPr="00983466" w:rsidRDefault="00983466" w:rsidP="00983466">
          <w:pPr>
            <w:pStyle w:val="stBilgi"/>
            <w:ind w:right="282"/>
            <w:rPr>
              <w:rFonts w:ascii="Times New Roman" w:hAnsi="Times New Roman"/>
              <w:sz w:val="20"/>
            </w:rPr>
          </w:pPr>
          <w:r w:rsidRPr="00983466">
            <w:rPr>
              <w:rFonts w:ascii="Times New Roman" w:hAnsi="Times New Roman"/>
              <w:sz w:val="20"/>
            </w:rPr>
            <w:t>1/1</w:t>
          </w:r>
        </w:p>
      </w:tc>
    </w:tr>
  </w:tbl>
  <w:p w14:paraId="34ECB345" w14:textId="77777777" w:rsidR="00604534" w:rsidRDefault="006045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1327" w14:textId="77777777" w:rsidR="00B71D0E" w:rsidRDefault="00B71D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96F"/>
    <w:multiLevelType w:val="hybridMultilevel"/>
    <w:tmpl w:val="78D85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09901">
    <w:abstractNumId w:val="6"/>
  </w:num>
  <w:num w:numId="2" w16cid:durableId="1540045439">
    <w:abstractNumId w:val="4"/>
  </w:num>
  <w:num w:numId="3" w16cid:durableId="2056539514">
    <w:abstractNumId w:val="1"/>
  </w:num>
  <w:num w:numId="4" w16cid:durableId="517694070">
    <w:abstractNumId w:val="2"/>
  </w:num>
  <w:num w:numId="5" w16cid:durableId="194734531">
    <w:abstractNumId w:val="0"/>
  </w:num>
  <w:num w:numId="6" w16cid:durableId="1996258464">
    <w:abstractNumId w:val="3"/>
  </w:num>
  <w:num w:numId="7" w16cid:durableId="409545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QwszQ1MzWwNLNQ0lEKTi0uzszPAykwrAUAh6KV8ywAAAA="/>
  </w:docVars>
  <w:rsids>
    <w:rsidRoot w:val="00151E02"/>
    <w:rsid w:val="00012E21"/>
    <w:rsid w:val="00017F56"/>
    <w:rsid w:val="00046A47"/>
    <w:rsid w:val="00072166"/>
    <w:rsid w:val="000B0099"/>
    <w:rsid w:val="000B3E78"/>
    <w:rsid w:val="000C4462"/>
    <w:rsid w:val="000C5A83"/>
    <w:rsid w:val="0010363D"/>
    <w:rsid w:val="001121DC"/>
    <w:rsid w:val="00117A0F"/>
    <w:rsid w:val="001278FC"/>
    <w:rsid w:val="00140C73"/>
    <w:rsid w:val="00145251"/>
    <w:rsid w:val="00151819"/>
    <w:rsid w:val="00151E02"/>
    <w:rsid w:val="00153940"/>
    <w:rsid w:val="001612C2"/>
    <w:rsid w:val="0019333E"/>
    <w:rsid w:val="001A083C"/>
    <w:rsid w:val="001B0321"/>
    <w:rsid w:val="001B1FDD"/>
    <w:rsid w:val="001C0151"/>
    <w:rsid w:val="001C50E8"/>
    <w:rsid w:val="001D256F"/>
    <w:rsid w:val="001D4236"/>
    <w:rsid w:val="001E6B07"/>
    <w:rsid w:val="001F190E"/>
    <w:rsid w:val="001F2E4C"/>
    <w:rsid w:val="002046AD"/>
    <w:rsid w:val="00216320"/>
    <w:rsid w:val="00224F82"/>
    <w:rsid w:val="002423BD"/>
    <w:rsid w:val="00257438"/>
    <w:rsid w:val="0026328A"/>
    <w:rsid w:val="00267AC4"/>
    <w:rsid w:val="002802DE"/>
    <w:rsid w:val="002A1355"/>
    <w:rsid w:val="002A7606"/>
    <w:rsid w:val="002B3B60"/>
    <w:rsid w:val="002B7ED8"/>
    <w:rsid w:val="002D5111"/>
    <w:rsid w:val="00331B68"/>
    <w:rsid w:val="00332AAF"/>
    <w:rsid w:val="003337C7"/>
    <w:rsid w:val="0035332D"/>
    <w:rsid w:val="00354D0C"/>
    <w:rsid w:val="00357BBA"/>
    <w:rsid w:val="003612D6"/>
    <w:rsid w:val="00370A00"/>
    <w:rsid w:val="0037412B"/>
    <w:rsid w:val="003801D9"/>
    <w:rsid w:val="00397C35"/>
    <w:rsid w:val="003C401D"/>
    <w:rsid w:val="003E0B0D"/>
    <w:rsid w:val="003F5E52"/>
    <w:rsid w:val="00402CB5"/>
    <w:rsid w:val="004055ED"/>
    <w:rsid w:val="00412F98"/>
    <w:rsid w:val="00416C2E"/>
    <w:rsid w:val="00423CFF"/>
    <w:rsid w:val="00424C2B"/>
    <w:rsid w:val="00426019"/>
    <w:rsid w:val="00452E66"/>
    <w:rsid w:val="00483FA4"/>
    <w:rsid w:val="00497A3B"/>
    <w:rsid w:val="004A068B"/>
    <w:rsid w:val="004A1334"/>
    <w:rsid w:val="004B39FE"/>
    <w:rsid w:val="004D6456"/>
    <w:rsid w:val="00500505"/>
    <w:rsid w:val="005050DE"/>
    <w:rsid w:val="00525A21"/>
    <w:rsid w:val="00537C12"/>
    <w:rsid w:val="00550390"/>
    <w:rsid w:val="00563EA1"/>
    <w:rsid w:val="00570019"/>
    <w:rsid w:val="0058060C"/>
    <w:rsid w:val="0058677E"/>
    <w:rsid w:val="00594E14"/>
    <w:rsid w:val="00596527"/>
    <w:rsid w:val="005A70E0"/>
    <w:rsid w:val="005B13C0"/>
    <w:rsid w:val="005B683F"/>
    <w:rsid w:val="005D4281"/>
    <w:rsid w:val="005E047C"/>
    <w:rsid w:val="005E13DF"/>
    <w:rsid w:val="005E241B"/>
    <w:rsid w:val="005E44DC"/>
    <w:rsid w:val="005F1B97"/>
    <w:rsid w:val="00604534"/>
    <w:rsid w:val="00615E96"/>
    <w:rsid w:val="006245B8"/>
    <w:rsid w:val="00666341"/>
    <w:rsid w:val="00690217"/>
    <w:rsid w:val="00696C61"/>
    <w:rsid w:val="006A32EE"/>
    <w:rsid w:val="006A37EF"/>
    <w:rsid w:val="006A6EED"/>
    <w:rsid w:val="006B1EF5"/>
    <w:rsid w:val="006C0D4D"/>
    <w:rsid w:val="006E3BFF"/>
    <w:rsid w:val="006F1636"/>
    <w:rsid w:val="00707E8C"/>
    <w:rsid w:val="00745E2E"/>
    <w:rsid w:val="00762AD2"/>
    <w:rsid w:val="00765F57"/>
    <w:rsid w:val="007B2EA6"/>
    <w:rsid w:val="007C1F8F"/>
    <w:rsid w:val="007C5DBA"/>
    <w:rsid w:val="007C78DD"/>
    <w:rsid w:val="007F2EE7"/>
    <w:rsid w:val="00802F66"/>
    <w:rsid w:val="0081110E"/>
    <w:rsid w:val="0085032B"/>
    <w:rsid w:val="008534A3"/>
    <w:rsid w:val="00857CE2"/>
    <w:rsid w:val="008672B1"/>
    <w:rsid w:val="008919A8"/>
    <w:rsid w:val="008B1253"/>
    <w:rsid w:val="008C77BD"/>
    <w:rsid w:val="008E6E57"/>
    <w:rsid w:val="008F6760"/>
    <w:rsid w:val="00900B4A"/>
    <w:rsid w:val="00907450"/>
    <w:rsid w:val="00911B11"/>
    <w:rsid w:val="00912AD7"/>
    <w:rsid w:val="00915AB8"/>
    <w:rsid w:val="00942EAD"/>
    <w:rsid w:val="0095519E"/>
    <w:rsid w:val="00957AEB"/>
    <w:rsid w:val="0096150D"/>
    <w:rsid w:val="00983466"/>
    <w:rsid w:val="009B0C14"/>
    <w:rsid w:val="009C1AF2"/>
    <w:rsid w:val="009C5BB9"/>
    <w:rsid w:val="00A22A1E"/>
    <w:rsid w:val="00A43ACD"/>
    <w:rsid w:val="00A4578C"/>
    <w:rsid w:val="00A51B1C"/>
    <w:rsid w:val="00A602B5"/>
    <w:rsid w:val="00A6097A"/>
    <w:rsid w:val="00A661D8"/>
    <w:rsid w:val="00A67D49"/>
    <w:rsid w:val="00A73707"/>
    <w:rsid w:val="00A80C27"/>
    <w:rsid w:val="00A84F78"/>
    <w:rsid w:val="00AB1D53"/>
    <w:rsid w:val="00AC07C6"/>
    <w:rsid w:val="00AC20A5"/>
    <w:rsid w:val="00AD0610"/>
    <w:rsid w:val="00AE10DA"/>
    <w:rsid w:val="00B011CC"/>
    <w:rsid w:val="00B0308A"/>
    <w:rsid w:val="00B074AF"/>
    <w:rsid w:val="00B156CB"/>
    <w:rsid w:val="00B309D6"/>
    <w:rsid w:val="00B3770B"/>
    <w:rsid w:val="00B57D76"/>
    <w:rsid w:val="00B62BCA"/>
    <w:rsid w:val="00B71D0E"/>
    <w:rsid w:val="00B84408"/>
    <w:rsid w:val="00BA3250"/>
    <w:rsid w:val="00BD00E6"/>
    <w:rsid w:val="00BD7EA2"/>
    <w:rsid w:val="00BE05B9"/>
    <w:rsid w:val="00BE13DF"/>
    <w:rsid w:val="00BE70AB"/>
    <w:rsid w:val="00C0377D"/>
    <w:rsid w:val="00C077BF"/>
    <w:rsid w:val="00C07C9F"/>
    <w:rsid w:val="00C6059A"/>
    <w:rsid w:val="00C66299"/>
    <w:rsid w:val="00C92A00"/>
    <w:rsid w:val="00CB70CC"/>
    <w:rsid w:val="00CC3003"/>
    <w:rsid w:val="00CD3399"/>
    <w:rsid w:val="00CF1220"/>
    <w:rsid w:val="00D003DC"/>
    <w:rsid w:val="00D23BE4"/>
    <w:rsid w:val="00D270B3"/>
    <w:rsid w:val="00D31351"/>
    <w:rsid w:val="00D34FE1"/>
    <w:rsid w:val="00D37511"/>
    <w:rsid w:val="00D72269"/>
    <w:rsid w:val="00D7236D"/>
    <w:rsid w:val="00D96904"/>
    <w:rsid w:val="00DB48CB"/>
    <w:rsid w:val="00DE6289"/>
    <w:rsid w:val="00DF59C5"/>
    <w:rsid w:val="00E11868"/>
    <w:rsid w:val="00E16D1B"/>
    <w:rsid w:val="00E20249"/>
    <w:rsid w:val="00E52961"/>
    <w:rsid w:val="00E72754"/>
    <w:rsid w:val="00E81EC1"/>
    <w:rsid w:val="00E8579F"/>
    <w:rsid w:val="00EA5D4A"/>
    <w:rsid w:val="00EB2B5E"/>
    <w:rsid w:val="00EB2B92"/>
    <w:rsid w:val="00ED003F"/>
    <w:rsid w:val="00EE52B9"/>
    <w:rsid w:val="00EE6E83"/>
    <w:rsid w:val="00EF7109"/>
    <w:rsid w:val="00F12874"/>
    <w:rsid w:val="00F213C3"/>
    <w:rsid w:val="00F257FC"/>
    <w:rsid w:val="00F31DBD"/>
    <w:rsid w:val="00F6177F"/>
    <w:rsid w:val="00F71619"/>
    <w:rsid w:val="00F72B93"/>
    <w:rsid w:val="00FB63FD"/>
    <w:rsid w:val="00FB6F83"/>
    <w:rsid w:val="00FD0360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CF60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 w:cs="Arial"/>
      <w:b/>
      <w:bCs/>
      <w:i/>
      <w:iCs/>
      <w:snapToGrid w:val="0"/>
      <w:sz w:val="28"/>
      <w:szCs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 w:cs="Times New Roman"/>
      <w:b/>
      <w:bCs/>
      <w:i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hAnsi="Times New Roman"/>
      <w:sz w:val="28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B156CB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A7370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99"/>
    <w:rsid w:val="00A22A1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RECEP KURT</cp:lastModifiedBy>
  <cp:revision>8</cp:revision>
  <cp:lastPrinted>2014-04-09T12:12:00Z</cp:lastPrinted>
  <dcterms:created xsi:type="dcterms:W3CDTF">2024-02-29T09:50:00Z</dcterms:created>
  <dcterms:modified xsi:type="dcterms:W3CDTF">2024-10-23T06:51:00Z</dcterms:modified>
</cp:coreProperties>
</file>